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8168DC" w14:textId="77777777" w:rsidR="00F438DA" w:rsidRDefault="003E6A35">
      <w:pPr>
        <w:pStyle w:val="Body"/>
        <w:jc w:val="center"/>
        <w:rPr>
          <w:rFonts w:ascii="Avenir Roman" w:hAnsi="Avenir Roman"/>
          <w:u w:val="single"/>
        </w:rPr>
      </w:pPr>
      <w:r>
        <w:rPr>
          <w:rFonts w:ascii="Avenir Roman" w:hAnsi="Avenir Roman"/>
          <w:noProof/>
        </w:rPr>
        <w:drawing>
          <wp:inline distT="0" distB="0" distL="0" distR="0" wp14:anchorId="7FD23BFB" wp14:editId="3F53F66F">
            <wp:extent cx="2598420" cy="889282"/>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extLst/>
                    </a:blip>
                    <a:stretch>
                      <a:fillRect/>
                    </a:stretch>
                  </pic:blipFill>
                  <pic:spPr>
                    <a:xfrm>
                      <a:off x="0" y="0"/>
                      <a:ext cx="2598420" cy="889282"/>
                    </a:xfrm>
                    <a:prstGeom prst="rect">
                      <a:avLst/>
                    </a:prstGeom>
                    <a:ln w="12700" cap="flat">
                      <a:noFill/>
                      <a:miter lim="400000"/>
                    </a:ln>
                    <a:effectLst/>
                  </pic:spPr>
                </pic:pic>
              </a:graphicData>
            </a:graphic>
          </wp:inline>
        </w:drawing>
      </w:r>
    </w:p>
    <w:p w14:paraId="74A0C31E" w14:textId="77777777" w:rsidR="00F438DA" w:rsidRDefault="00F438DA">
      <w:pPr>
        <w:pStyle w:val="BodyA"/>
        <w:jc w:val="center"/>
        <w:rPr>
          <w:rFonts w:ascii="Avenir Roman" w:hAnsi="Avenir Roman"/>
          <w:u w:val="single"/>
        </w:rPr>
      </w:pPr>
    </w:p>
    <w:p w14:paraId="566A5833" w14:textId="77777777" w:rsidR="00F438DA" w:rsidRDefault="003E6A35">
      <w:pPr>
        <w:pStyle w:val="BodyA"/>
        <w:jc w:val="center"/>
        <w:rPr>
          <w:rFonts w:ascii="Avenir Heavy" w:eastAsia="Avenir Heavy" w:hAnsi="Avenir Heavy" w:cs="Avenir Heavy"/>
          <w:i/>
          <w:iCs/>
          <w:u w:val="single"/>
        </w:rPr>
      </w:pPr>
      <w:r>
        <w:rPr>
          <w:rFonts w:ascii="Avenir Heavy" w:hAnsi="Avenir Heavy"/>
          <w:i/>
          <w:iCs/>
          <w:u w:val="single"/>
        </w:rPr>
        <w:t>Your Mission is Our Mission. Our Team is Your Team.</w:t>
      </w:r>
    </w:p>
    <w:p w14:paraId="48C67192" w14:textId="77777777" w:rsidR="00F438DA" w:rsidRDefault="00F438DA">
      <w:pPr>
        <w:pStyle w:val="BodyA"/>
        <w:rPr>
          <w:rFonts w:ascii="Avenir Roman" w:eastAsia="Avenir Roman" w:hAnsi="Avenir Roman" w:cs="Avenir Roman"/>
          <w:u w:val="single"/>
        </w:rPr>
      </w:pPr>
    </w:p>
    <w:p w14:paraId="7FFFCE18" w14:textId="77777777" w:rsidR="00F438DA" w:rsidRDefault="003E6A35">
      <w:pPr>
        <w:pStyle w:val="BodyA"/>
        <w:jc w:val="center"/>
        <w:rPr>
          <w:rFonts w:ascii="Avenir Heavy" w:eastAsia="Avenir Heavy" w:hAnsi="Avenir Heavy" w:cs="Avenir Heavy"/>
          <w:u w:val="single"/>
        </w:rPr>
      </w:pPr>
      <w:r>
        <w:rPr>
          <w:rFonts w:ascii="Avenir Heavy" w:hAnsi="Avenir Heavy"/>
          <w:u w:val="single"/>
        </w:rPr>
        <w:t>ADVANCEMENT OUTREACH GUIDELINES</w:t>
      </w:r>
    </w:p>
    <w:p w14:paraId="139269AE" w14:textId="77777777" w:rsidR="00F438DA" w:rsidRDefault="00F438DA">
      <w:pPr>
        <w:pStyle w:val="BodyA"/>
        <w:rPr>
          <w:rFonts w:ascii="Avenir Roman" w:eastAsia="Avenir Roman" w:hAnsi="Avenir Roman" w:cs="Avenir Roman"/>
        </w:rPr>
      </w:pPr>
    </w:p>
    <w:p w14:paraId="72ECEE88" w14:textId="5F5E9BAB" w:rsidR="00F438DA" w:rsidRDefault="00FD658D">
      <w:pPr>
        <w:pStyle w:val="BodyA"/>
        <w:rPr>
          <w:rFonts w:ascii="Avenir Book" w:eastAsia="Avenir Book" w:hAnsi="Avenir Book" w:cs="Avenir Book"/>
          <w:u w:val="single"/>
        </w:rPr>
      </w:pPr>
      <w:r w:rsidRPr="00FD658D">
        <w:rPr>
          <w:rFonts w:ascii="Avenir Roman" w:hAnsi="Avenir Roman"/>
        </w:rPr>
        <w:t>This guideline was created to help our </w:t>
      </w:r>
      <w:hyperlink r:id="rId8" w:tgtFrame="_blank" w:history="1">
        <w:r w:rsidRPr="00FD658D">
          <w:rPr>
            <w:rStyle w:val="Hyperlink"/>
            <w:rFonts w:ascii="Avenir Roman" w:hAnsi="Avenir Roman"/>
          </w:rPr>
          <w:t xml:space="preserve">Painless </w:t>
        </w:r>
        <w:r w:rsidRPr="00FD658D">
          <w:rPr>
            <w:rStyle w:val="Hyperlink"/>
            <w:rFonts w:ascii="Avenir Roman" w:hAnsi="Avenir Roman"/>
          </w:rPr>
          <w:t>P</w:t>
        </w:r>
        <w:r w:rsidRPr="00FD658D">
          <w:rPr>
            <w:rStyle w:val="Hyperlink"/>
            <w:rFonts w:ascii="Avenir Roman" w:hAnsi="Avenir Roman"/>
          </w:rPr>
          <w:t>rospecting</w:t>
        </w:r>
      </w:hyperlink>
      <w:r w:rsidRPr="00FD658D">
        <w:rPr>
          <w:rFonts w:ascii="Avenir Roman" w:hAnsi="Avenir Roman"/>
        </w:rPr>
        <w:t xml:space="preserve"> clients confidently and knowledgeably initiate contact with new funding prospects; however, we recognize a guideline like this can help other development professionals in the sector. </w:t>
      </w:r>
      <w:r w:rsidR="003E6A35">
        <w:rPr>
          <w:rFonts w:ascii="Avenir Roman" w:hAnsi="Avenir Roman"/>
        </w:rPr>
        <w:t>A</w:t>
      </w:r>
      <w:r w:rsidR="003E6A35">
        <w:rPr>
          <w:rFonts w:ascii="Avenir Roman" w:hAnsi="Avenir Roman"/>
        </w:rPr>
        <w:t xml:space="preserve">n emphasis here is </w:t>
      </w:r>
      <w:r w:rsidR="003E6A35">
        <w:rPr>
          <w:rFonts w:ascii="Avenir Roman" w:hAnsi="Avenir Roman"/>
        </w:rPr>
        <w:t>on making inroads when you have no insider connections; however, the same principles can apply with warmer leads. The guideline will review the main Advancement Outreach Guidelines that the Black Fox Team utilizes on behalf of clients in our Advancement Ou</w:t>
      </w:r>
      <w:r w:rsidR="003E6A35">
        <w:rPr>
          <w:rFonts w:ascii="Avenir Roman" w:hAnsi="Avenir Roman"/>
        </w:rPr>
        <w:t xml:space="preserve">treach service.  </w:t>
      </w:r>
      <w:r w:rsidR="003E6A35">
        <w:rPr>
          <w:rFonts w:ascii="Avenir Book" w:hAnsi="Avenir Book"/>
        </w:rPr>
        <w:t>We hope that you find it helpful, and as always, are open to your feedback!</w:t>
      </w:r>
    </w:p>
    <w:p w14:paraId="0687CBB3" w14:textId="77777777" w:rsidR="00F438DA" w:rsidRDefault="00F438DA">
      <w:pPr>
        <w:pStyle w:val="BodyA"/>
        <w:rPr>
          <w:rFonts w:ascii="Avenir Roman" w:eastAsia="Avenir Roman" w:hAnsi="Avenir Roman" w:cs="Avenir Roman"/>
        </w:rPr>
      </w:pPr>
    </w:p>
    <w:p w14:paraId="229E41E9" w14:textId="6844A036" w:rsidR="00F438DA" w:rsidRDefault="003E6A35">
      <w:pPr>
        <w:pStyle w:val="BodyA"/>
        <w:rPr>
          <w:rFonts w:ascii="Avenir Heavy" w:eastAsia="Avenir Heavy" w:hAnsi="Avenir Heavy" w:cs="Avenir Heavy"/>
        </w:rPr>
      </w:pPr>
      <w:r>
        <w:rPr>
          <w:rFonts w:ascii="Avenir Heavy" w:hAnsi="Avenir Heavy"/>
        </w:rPr>
        <w:t xml:space="preserve">TIP 1: If a phone number is listed, unless the funder explicitly </w:t>
      </w:r>
      <w:r w:rsidR="00FD658D">
        <w:rPr>
          <w:rFonts w:ascii="Avenir Heavy" w:hAnsi="Avenir Heavy"/>
        </w:rPr>
        <w:t>states,</w:t>
      </w:r>
      <w:r>
        <w:rPr>
          <w:rFonts w:ascii="Avenir Heavy" w:hAnsi="Avenir Heavy"/>
        </w:rPr>
        <w:t xml:space="preserve"> </w:t>
      </w:r>
      <w:r>
        <w:rPr>
          <w:rFonts w:ascii="Avenir Heavy" w:hAnsi="Avenir Heavy"/>
        </w:rPr>
        <w:t>“</w:t>
      </w:r>
      <w:r>
        <w:rPr>
          <w:rFonts w:ascii="Avenir Heavy" w:hAnsi="Avenir Heavy"/>
        </w:rPr>
        <w:t>no phone calls,</w:t>
      </w:r>
      <w:r>
        <w:rPr>
          <w:rFonts w:ascii="Avenir Heavy" w:hAnsi="Avenir Heavy"/>
        </w:rPr>
        <w:t xml:space="preserve">” </w:t>
      </w:r>
      <w:r>
        <w:rPr>
          <w:rFonts w:ascii="Avenir Heavy" w:hAnsi="Avenir Heavy"/>
        </w:rPr>
        <w:t>ALWAYS CALL.</w:t>
      </w:r>
      <w:r>
        <w:rPr>
          <w:rFonts w:ascii="Avenir Heavy" w:hAnsi="Avenir Heavy"/>
        </w:rPr>
        <w:t xml:space="preserve">  </w:t>
      </w:r>
    </w:p>
    <w:p w14:paraId="2C533DBF" w14:textId="77777777" w:rsidR="00F438DA" w:rsidRDefault="003E6A35">
      <w:pPr>
        <w:pStyle w:val="BodyA"/>
        <w:ind w:left="785"/>
        <w:rPr>
          <w:rFonts w:ascii="Avenir Roman" w:eastAsia="Avenir Roman" w:hAnsi="Avenir Roman" w:cs="Avenir Roman"/>
        </w:rPr>
      </w:pPr>
      <w:r>
        <w:rPr>
          <w:rFonts w:ascii="Avenir Roman" w:hAnsi="Avenir Roman"/>
        </w:rPr>
        <w:t>A primary rule in fundraising is that:  If you want to co</w:t>
      </w:r>
      <w:r>
        <w:rPr>
          <w:rFonts w:ascii="Avenir Roman" w:hAnsi="Avenir Roman"/>
        </w:rPr>
        <w:t>mmunicate, email; if you want to move something forward, call.</w:t>
      </w:r>
      <w:r>
        <w:rPr>
          <w:rFonts w:ascii="Avenir Heavy" w:hAnsi="Avenir Heavy"/>
        </w:rPr>
        <w:t xml:space="preserve">  </w:t>
      </w:r>
      <w:r>
        <w:rPr>
          <w:rFonts w:ascii="Avenir Roman" w:hAnsi="Avenir Roman"/>
        </w:rPr>
        <w:t>While an email can feel less intimidating, a phone call allows you to make a human connection. There is a saying in fundraising: People don</w:t>
      </w:r>
      <w:r>
        <w:rPr>
          <w:rFonts w:ascii="Avenir Roman" w:hAnsi="Avenir Roman"/>
        </w:rPr>
        <w:t>’</w:t>
      </w:r>
      <w:r>
        <w:rPr>
          <w:rFonts w:ascii="Avenir Roman" w:hAnsi="Avenir Roman"/>
        </w:rPr>
        <w:t>t give to causes, they give to people. What do you d</w:t>
      </w:r>
      <w:r>
        <w:rPr>
          <w:rFonts w:ascii="Avenir Roman" w:hAnsi="Avenir Roman"/>
        </w:rPr>
        <w:t>o if you don</w:t>
      </w:r>
      <w:r>
        <w:rPr>
          <w:rFonts w:ascii="Avenir Roman" w:hAnsi="Avenir Roman"/>
        </w:rPr>
        <w:t>’</w:t>
      </w:r>
      <w:r>
        <w:rPr>
          <w:rFonts w:ascii="Avenir Roman" w:hAnsi="Avenir Roman"/>
        </w:rPr>
        <w:t xml:space="preserve">t have any contacts? You make that connection yourself. A good phone call can make all the difference. If no number but an email address is listed, your email should always include a request to speak further on the telephone. </w:t>
      </w:r>
    </w:p>
    <w:p w14:paraId="10748169" w14:textId="77777777" w:rsidR="00F438DA" w:rsidRDefault="00F438DA">
      <w:pPr>
        <w:pStyle w:val="BodyA"/>
        <w:rPr>
          <w:rFonts w:ascii="Avenir Heavy" w:eastAsia="Avenir Heavy" w:hAnsi="Avenir Heavy" w:cs="Avenir Heavy"/>
        </w:rPr>
      </w:pPr>
    </w:p>
    <w:p w14:paraId="60955563" w14:textId="77777777" w:rsidR="00F438DA" w:rsidRDefault="003E6A35">
      <w:pPr>
        <w:pStyle w:val="BodyA"/>
        <w:rPr>
          <w:rFonts w:ascii="Avenir Heavy" w:eastAsia="Avenir Heavy" w:hAnsi="Avenir Heavy" w:cs="Avenir Heavy"/>
        </w:rPr>
      </w:pPr>
      <w:r>
        <w:rPr>
          <w:rFonts w:ascii="Avenir Heavy" w:hAnsi="Avenir Heavy"/>
        </w:rPr>
        <w:t>TIP 2:  If ther</w:t>
      </w:r>
      <w:r>
        <w:rPr>
          <w:rFonts w:ascii="Avenir Heavy" w:hAnsi="Avenir Heavy"/>
        </w:rPr>
        <w:t>e is no getting around needing to initiative via email due to explicit instructions, we recommend the following protocol:</w:t>
      </w:r>
    </w:p>
    <w:p w14:paraId="5BF9924D" w14:textId="77777777" w:rsidR="00F438DA" w:rsidRDefault="00F438DA">
      <w:pPr>
        <w:pStyle w:val="BodyA"/>
        <w:rPr>
          <w:rFonts w:ascii="Avenir Book" w:eastAsia="Avenir Book" w:hAnsi="Avenir Book" w:cs="Avenir Book"/>
        </w:rPr>
      </w:pPr>
    </w:p>
    <w:p w14:paraId="106E7DED" w14:textId="72A27D3B" w:rsidR="00F438DA" w:rsidRDefault="003E6A35">
      <w:pPr>
        <w:pStyle w:val="Default"/>
        <w:numPr>
          <w:ilvl w:val="1"/>
          <w:numId w:val="2"/>
        </w:numPr>
        <w:rPr>
          <w:rFonts w:ascii="Avenir Book" w:hAnsi="Avenir Book"/>
          <w:sz w:val="24"/>
          <w:szCs w:val="24"/>
        </w:rPr>
      </w:pPr>
      <w:r>
        <w:rPr>
          <w:rFonts w:ascii="Avenir Book" w:hAnsi="Avenir Book"/>
          <w:sz w:val="24"/>
          <w:szCs w:val="24"/>
        </w:rPr>
        <w:t xml:space="preserve">Email with compelling opener, and stating materials on the way, </w:t>
      </w:r>
      <w:r>
        <w:rPr>
          <w:rFonts w:ascii="Avenir Book" w:hAnsi="Avenir Book"/>
          <w:sz w:val="24"/>
          <w:szCs w:val="24"/>
        </w:rPr>
        <w:t>“</w:t>
      </w:r>
      <w:r w:rsidR="00FD658D">
        <w:rPr>
          <w:rFonts w:ascii="Avenir Book" w:hAnsi="Avenir Book"/>
          <w:sz w:val="24"/>
          <w:szCs w:val="24"/>
        </w:rPr>
        <w:t>…delighted</w:t>
      </w:r>
      <w:r>
        <w:rPr>
          <w:rFonts w:ascii="Avenir Book" w:hAnsi="Avenir Book"/>
          <w:sz w:val="24"/>
          <w:szCs w:val="24"/>
        </w:rPr>
        <w:t xml:space="preserve"> to discover you are as passionate about ____ as we </w:t>
      </w:r>
      <w:r>
        <w:rPr>
          <w:rFonts w:ascii="Avenir Book" w:hAnsi="Avenir Book"/>
          <w:sz w:val="24"/>
          <w:szCs w:val="24"/>
        </w:rPr>
        <w:t>are.  Sending you more information via snail mail that highlights how our core missions dovetail</w:t>
      </w:r>
      <w:r>
        <w:rPr>
          <w:rFonts w:ascii="Avenir Book" w:hAnsi="Avenir Book"/>
          <w:sz w:val="24"/>
          <w:szCs w:val="24"/>
        </w:rPr>
        <w:t>…</w:t>
      </w:r>
      <w:r>
        <w:rPr>
          <w:rFonts w:ascii="Avenir Book" w:hAnsi="Avenir Book"/>
          <w:sz w:val="24"/>
          <w:szCs w:val="24"/>
        </w:rPr>
        <w:t>.</w:t>
      </w:r>
      <w:r>
        <w:rPr>
          <w:rFonts w:ascii="Avenir Book" w:hAnsi="Avenir Book"/>
          <w:sz w:val="24"/>
          <w:szCs w:val="24"/>
        </w:rPr>
        <w:t>”</w:t>
      </w:r>
    </w:p>
    <w:p w14:paraId="79E19A6D" w14:textId="77777777" w:rsidR="00F438DA" w:rsidRDefault="003E6A35">
      <w:pPr>
        <w:pStyle w:val="Default"/>
        <w:numPr>
          <w:ilvl w:val="1"/>
          <w:numId w:val="2"/>
        </w:numPr>
        <w:rPr>
          <w:rFonts w:ascii="Avenir Book" w:hAnsi="Avenir Book"/>
          <w:sz w:val="24"/>
          <w:szCs w:val="24"/>
          <w:lang w:val="fr-FR"/>
        </w:rPr>
      </w:pPr>
      <w:r>
        <w:rPr>
          <w:rFonts w:ascii="Avenir Book" w:hAnsi="Avenir Book"/>
          <w:sz w:val="24"/>
          <w:szCs w:val="24"/>
          <w:lang w:val="fr-FR"/>
        </w:rPr>
        <w:t>Mai</w:t>
      </w:r>
      <w:r>
        <w:rPr>
          <w:rFonts w:ascii="Avenir Book" w:hAnsi="Avenir Book"/>
          <w:sz w:val="24"/>
          <w:szCs w:val="24"/>
        </w:rPr>
        <w:t>l letter with collateral, include handwritten note.</w:t>
      </w:r>
    </w:p>
    <w:p w14:paraId="5EEE43AD" w14:textId="77777777" w:rsidR="00F438DA" w:rsidRDefault="003E6A35">
      <w:pPr>
        <w:pStyle w:val="Default"/>
        <w:numPr>
          <w:ilvl w:val="1"/>
          <w:numId w:val="2"/>
        </w:numPr>
        <w:rPr>
          <w:rFonts w:ascii="Avenir Book" w:hAnsi="Avenir Book"/>
          <w:sz w:val="24"/>
          <w:szCs w:val="24"/>
        </w:rPr>
      </w:pPr>
      <w:r>
        <w:rPr>
          <w:rFonts w:ascii="Avenir Book" w:hAnsi="Avenir Book"/>
          <w:sz w:val="24"/>
          <w:szCs w:val="24"/>
        </w:rPr>
        <w:t>Follow up call to collateral, engaging them in a funder-centric way (having done your homework)</w:t>
      </w:r>
    </w:p>
    <w:p w14:paraId="75A73C41" w14:textId="77777777" w:rsidR="00F438DA" w:rsidRDefault="003E6A35">
      <w:pPr>
        <w:pStyle w:val="Default"/>
        <w:numPr>
          <w:ilvl w:val="1"/>
          <w:numId w:val="2"/>
        </w:numPr>
        <w:rPr>
          <w:rFonts w:ascii="Avenir Book" w:hAnsi="Avenir Book"/>
          <w:sz w:val="24"/>
          <w:szCs w:val="24"/>
        </w:rPr>
      </w:pPr>
      <w:r>
        <w:rPr>
          <w:rFonts w:ascii="Avenir Book" w:hAnsi="Avenir Book"/>
          <w:sz w:val="24"/>
          <w:szCs w:val="24"/>
        </w:rPr>
        <w:lastRenderedPageBreak/>
        <w:t>After</w:t>
      </w:r>
      <w:r>
        <w:rPr>
          <w:rFonts w:ascii="Avenir Book" w:hAnsi="Avenir Book"/>
          <w:sz w:val="24"/>
          <w:szCs w:val="24"/>
        </w:rPr>
        <w:t xml:space="preserve"> conversation, send them something of interest that ties into the conversation you had, but not about your org - a thoughtful article about the issue area you both care about or something else.  No ask in this communication, just a </w:t>
      </w:r>
      <w:r>
        <w:rPr>
          <w:rFonts w:ascii="Avenir Book" w:hAnsi="Avenir Book"/>
          <w:sz w:val="24"/>
          <w:szCs w:val="24"/>
        </w:rPr>
        <w:t>“</w:t>
      </w:r>
      <w:r>
        <w:rPr>
          <w:rFonts w:ascii="Avenir Book" w:hAnsi="Avenir Book"/>
          <w:sz w:val="24"/>
          <w:szCs w:val="24"/>
        </w:rPr>
        <w:t>thought of you</w:t>
      </w:r>
      <w:r>
        <w:rPr>
          <w:rFonts w:ascii="Avenir Book" w:hAnsi="Avenir Book"/>
          <w:sz w:val="24"/>
          <w:szCs w:val="24"/>
        </w:rPr>
        <w:t xml:space="preserve">…” </w:t>
      </w:r>
    </w:p>
    <w:p w14:paraId="2BBF85D9" w14:textId="77777777" w:rsidR="00F438DA" w:rsidRDefault="003E6A35">
      <w:pPr>
        <w:pStyle w:val="Default"/>
        <w:numPr>
          <w:ilvl w:val="1"/>
          <w:numId w:val="2"/>
        </w:numPr>
        <w:rPr>
          <w:rFonts w:ascii="Avenir Book" w:hAnsi="Avenir Book"/>
          <w:sz w:val="24"/>
          <w:szCs w:val="24"/>
          <w:lang w:val="it-IT"/>
        </w:rPr>
      </w:pPr>
      <w:r>
        <w:rPr>
          <w:rFonts w:ascii="Avenir Book" w:hAnsi="Avenir Book"/>
          <w:sz w:val="24"/>
          <w:szCs w:val="24"/>
          <w:lang w:val="it-IT"/>
        </w:rPr>
        <w:t>Profe</w:t>
      </w:r>
      <w:r>
        <w:rPr>
          <w:rFonts w:ascii="Avenir Book" w:hAnsi="Avenir Book"/>
          <w:sz w:val="24"/>
          <w:szCs w:val="24"/>
          <w:lang w:val="it-IT"/>
        </w:rPr>
        <w:t xml:space="preserve">ssional </w:t>
      </w:r>
      <w:proofErr w:type="spellStart"/>
      <w:r>
        <w:rPr>
          <w:rFonts w:ascii="Avenir Book" w:hAnsi="Avenir Book"/>
          <w:sz w:val="24"/>
          <w:szCs w:val="24"/>
          <w:lang w:val="it-IT"/>
        </w:rPr>
        <w:t>Persistence</w:t>
      </w:r>
      <w:proofErr w:type="spellEnd"/>
      <w:r>
        <w:rPr>
          <w:rFonts w:ascii="Avenir Book" w:hAnsi="Avenir Book"/>
          <w:sz w:val="24"/>
          <w:szCs w:val="24"/>
          <w:lang w:val="it-IT"/>
        </w:rPr>
        <w:t>.</w:t>
      </w:r>
    </w:p>
    <w:p w14:paraId="6D7E8F99" w14:textId="77777777" w:rsidR="00F438DA" w:rsidRDefault="00F438DA">
      <w:pPr>
        <w:pStyle w:val="BodyA"/>
      </w:pPr>
    </w:p>
    <w:p w14:paraId="2B57E282" w14:textId="77777777" w:rsidR="00F438DA" w:rsidRDefault="003E6A35">
      <w:pPr>
        <w:pStyle w:val="BodyA"/>
        <w:rPr>
          <w:rFonts w:ascii="Avenir Heavy" w:eastAsia="Avenir Heavy" w:hAnsi="Avenir Heavy" w:cs="Avenir Heavy"/>
        </w:rPr>
      </w:pPr>
      <w:r>
        <w:rPr>
          <w:rFonts w:ascii="Avenir Heavy" w:hAnsi="Avenir Heavy"/>
        </w:rPr>
        <w:t xml:space="preserve">TIP </w:t>
      </w:r>
      <w:r>
        <w:rPr>
          <w:rFonts w:ascii="Avenir Heavy" w:hAnsi="Avenir Heavy"/>
        </w:rPr>
        <w:t xml:space="preserve">3: Always do your homework. </w:t>
      </w:r>
    </w:p>
    <w:p w14:paraId="65996DDD" w14:textId="77777777" w:rsidR="00F438DA" w:rsidRDefault="00F438DA">
      <w:pPr>
        <w:pStyle w:val="BodyA"/>
        <w:ind w:left="720"/>
        <w:rPr>
          <w:rFonts w:ascii="Avenir Roman" w:eastAsia="Avenir Roman" w:hAnsi="Avenir Roman" w:cs="Avenir Roman"/>
        </w:rPr>
      </w:pPr>
    </w:p>
    <w:p w14:paraId="4A18B2EB" w14:textId="67354911" w:rsidR="00F438DA" w:rsidRDefault="003E6A35">
      <w:pPr>
        <w:pStyle w:val="BodyA"/>
        <w:ind w:left="720"/>
      </w:pPr>
      <w:r>
        <w:rPr>
          <w:rFonts w:ascii="Avenir Roman" w:hAnsi="Avenir Roman"/>
        </w:rPr>
        <w:t>The more you have researched their interests and past and current funding - both organizations and amounts - the better equipped you are to make a real connection and engage them by having funder-cent</w:t>
      </w:r>
      <w:r>
        <w:rPr>
          <w:rFonts w:ascii="Avenir Roman" w:hAnsi="Avenir Roman"/>
        </w:rPr>
        <w:t>ric conversations. If they give money to an organization that does similar work to yours, ALWAYS be respectful of that organization (they do great work!) but emphasize what sets you apart.  Feel free to point out that they fund similar organizations and sh</w:t>
      </w:r>
      <w:r>
        <w:rPr>
          <w:rFonts w:ascii="Avenir Roman" w:hAnsi="Avenir Roman"/>
        </w:rPr>
        <w:t>are your thoughts about how the nuanced differences between you help align you to the funder</w:t>
      </w:r>
      <w:r>
        <w:rPr>
          <w:rFonts w:ascii="Avenir Roman" w:hAnsi="Avenir Roman"/>
        </w:rPr>
        <w:t>’</w:t>
      </w:r>
      <w:r>
        <w:rPr>
          <w:rFonts w:ascii="Avenir Roman" w:hAnsi="Avenir Roman"/>
        </w:rPr>
        <w:t xml:space="preserve">s interests. </w:t>
      </w:r>
      <w:r>
        <w:rPr>
          <w:rFonts w:ascii="Avenir Roman" w:hAnsi="Avenir Roman"/>
        </w:rPr>
        <w:t xml:space="preserve"> “</w:t>
      </w:r>
      <w:r>
        <w:rPr>
          <w:rFonts w:ascii="Avenir Roman" w:hAnsi="Avenir Roman"/>
        </w:rPr>
        <w:t xml:space="preserve">What sets us apart from other worthy organizations you support is ________.  Why that could be a game changer is for solving this issue </w:t>
      </w:r>
      <w:r w:rsidR="00FD658D">
        <w:rPr>
          <w:rFonts w:ascii="Avenir Roman" w:hAnsi="Avenir Roman"/>
        </w:rPr>
        <w:t>is _</w:t>
      </w:r>
      <w:r>
        <w:rPr>
          <w:rFonts w:ascii="Avenir Roman" w:hAnsi="Avenir Roman"/>
        </w:rPr>
        <w:t>_______</w:t>
      </w:r>
      <w:r>
        <w:rPr>
          <w:rFonts w:ascii="Avenir Roman" w:hAnsi="Avenir Roman"/>
        </w:rPr>
        <w:t>____.</w:t>
      </w:r>
      <w:r>
        <w:rPr>
          <w:rFonts w:ascii="Avenir Roman" w:hAnsi="Avenir Roman"/>
        </w:rPr>
        <w:t>”</w:t>
      </w:r>
    </w:p>
    <w:p w14:paraId="3094AFF9" w14:textId="77777777" w:rsidR="00F438DA" w:rsidRDefault="00F438DA">
      <w:pPr>
        <w:pStyle w:val="BodyA"/>
        <w:ind w:left="720"/>
      </w:pPr>
    </w:p>
    <w:p w14:paraId="532FABB0" w14:textId="3FF027A3" w:rsidR="00F438DA" w:rsidRDefault="003E6A35">
      <w:pPr>
        <w:pStyle w:val="BodyA"/>
        <w:ind w:left="720"/>
        <w:rPr>
          <w:rFonts w:ascii="Avenir Roman" w:eastAsia="Avenir Roman" w:hAnsi="Avenir Roman" w:cs="Avenir Roman"/>
        </w:rPr>
      </w:pPr>
      <w:r>
        <w:rPr>
          <w:rFonts w:ascii="Avenir Roman" w:hAnsi="Avenir Roman"/>
        </w:rPr>
        <w:t>Homework also includes knowing as much as you can about the individual with whom you are speaking. Knowing where they</w:t>
      </w:r>
      <w:r>
        <w:rPr>
          <w:rFonts w:ascii="Avenir Roman" w:hAnsi="Avenir Roman"/>
        </w:rPr>
        <w:t>’</w:t>
      </w:r>
      <w:r>
        <w:rPr>
          <w:rFonts w:ascii="Avenir Roman" w:hAnsi="Avenir Roman"/>
        </w:rPr>
        <w:t>ve worked before, having read articles they</w:t>
      </w:r>
      <w:r>
        <w:rPr>
          <w:rFonts w:ascii="Avenir Roman" w:hAnsi="Avenir Roman"/>
        </w:rPr>
        <w:t>’</w:t>
      </w:r>
      <w:r>
        <w:rPr>
          <w:rFonts w:ascii="Avenir Roman" w:hAnsi="Avenir Roman"/>
        </w:rPr>
        <w:t>ve published, or the topic of their PhD dissertation etc</w:t>
      </w:r>
      <w:r w:rsidR="00FD658D">
        <w:rPr>
          <w:rFonts w:ascii="Avenir Roman" w:hAnsi="Avenir Roman"/>
        </w:rPr>
        <w:t>.</w:t>
      </w:r>
      <w:r>
        <w:rPr>
          <w:rFonts w:ascii="Avenir Roman" w:hAnsi="Avenir Roman"/>
        </w:rPr>
        <w:t xml:space="preserve"> can help you refine your conversation.  Even if they are not the money behind the foundation, they too have their own </w:t>
      </w:r>
      <w:r>
        <w:rPr>
          <w:rFonts w:ascii="Avenir Roman" w:hAnsi="Avenir Roman"/>
        </w:rPr>
        <w:t>“</w:t>
      </w:r>
      <w:r>
        <w:rPr>
          <w:rFonts w:ascii="Avenir Roman" w:hAnsi="Avenir Roman"/>
        </w:rPr>
        <w:t>hero</w:t>
      </w:r>
      <w:r>
        <w:rPr>
          <w:rFonts w:ascii="Avenir Roman" w:hAnsi="Avenir Roman"/>
        </w:rPr>
        <w:t>’</w:t>
      </w:r>
      <w:r>
        <w:rPr>
          <w:rFonts w:ascii="Avenir Roman" w:hAnsi="Avenir Roman"/>
        </w:rPr>
        <w:t>s journey</w:t>
      </w:r>
      <w:r>
        <w:rPr>
          <w:rFonts w:ascii="Avenir Roman" w:hAnsi="Avenir Roman"/>
        </w:rPr>
        <w:t xml:space="preserve">” </w:t>
      </w:r>
      <w:r>
        <w:rPr>
          <w:rFonts w:ascii="Avenir Roman" w:hAnsi="Avenir Roman"/>
        </w:rPr>
        <w:t xml:space="preserve">to working in this </w:t>
      </w:r>
      <w:r w:rsidR="00FD658D">
        <w:rPr>
          <w:rFonts w:ascii="Avenir Roman" w:hAnsi="Avenir Roman"/>
        </w:rPr>
        <w:t>sector and</w:t>
      </w:r>
      <w:r>
        <w:rPr>
          <w:rFonts w:ascii="Avenir Roman" w:hAnsi="Avenir Roman"/>
        </w:rPr>
        <w:t xml:space="preserve"> may have a personal reason for wo</w:t>
      </w:r>
      <w:r>
        <w:rPr>
          <w:rFonts w:ascii="Avenir Roman" w:hAnsi="Avenir Roman"/>
        </w:rPr>
        <w:t xml:space="preserve">rking on behalf of the issue areas the foundation exists to solve.  Connect human to human by being curious about their journey to impact; you may find you have much in common.  This person is </w:t>
      </w:r>
      <w:r w:rsidR="00FD658D">
        <w:rPr>
          <w:rFonts w:ascii="Avenir Roman" w:hAnsi="Avenir Roman"/>
        </w:rPr>
        <w:t>an</w:t>
      </w:r>
      <w:r>
        <w:rPr>
          <w:rFonts w:ascii="Avenir Roman" w:hAnsi="Avenir Roman"/>
        </w:rPr>
        <w:t xml:space="preserve"> influencer in the organization, but aside from that, it is af</w:t>
      </w:r>
      <w:r>
        <w:rPr>
          <w:rFonts w:ascii="Avenir Roman" w:hAnsi="Avenir Roman"/>
        </w:rPr>
        <w:t xml:space="preserve">firming to talk with kindreds about something to which you both </w:t>
      </w:r>
      <w:proofErr w:type="gramStart"/>
      <w:r>
        <w:rPr>
          <w:rFonts w:ascii="Avenir Roman" w:hAnsi="Avenir Roman"/>
        </w:rPr>
        <w:t>care</w:t>
      </w:r>
      <w:proofErr w:type="gramEnd"/>
      <w:r>
        <w:rPr>
          <w:rFonts w:ascii="Avenir Roman" w:hAnsi="Avenir Roman"/>
        </w:rPr>
        <w:t xml:space="preserve"> deeply.</w:t>
      </w:r>
    </w:p>
    <w:p w14:paraId="66DA5CAC" w14:textId="77777777" w:rsidR="00F438DA" w:rsidRDefault="00F438DA">
      <w:pPr>
        <w:pStyle w:val="BodyA"/>
        <w:rPr>
          <w:rFonts w:ascii="Avenir Roman" w:eastAsia="Avenir Roman" w:hAnsi="Avenir Roman" w:cs="Avenir Roman"/>
        </w:rPr>
      </w:pPr>
    </w:p>
    <w:p w14:paraId="6222153D" w14:textId="77777777" w:rsidR="00F438DA" w:rsidRDefault="003E6A35">
      <w:pPr>
        <w:pStyle w:val="BodyA"/>
        <w:rPr>
          <w:rFonts w:ascii="Avenir Heavy" w:eastAsia="Avenir Heavy" w:hAnsi="Avenir Heavy" w:cs="Avenir Heavy"/>
        </w:rPr>
      </w:pPr>
      <w:r>
        <w:rPr>
          <w:rFonts w:ascii="Avenir Heavy" w:hAnsi="Avenir Heavy"/>
        </w:rPr>
        <w:t xml:space="preserve">TIP </w:t>
      </w:r>
      <w:r>
        <w:rPr>
          <w:rFonts w:ascii="Avenir Heavy" w:hAnsi="Avenir Heavy"/>
        </w:rPr>
        <w:t>4</w:t>
      </w:r>
      <w:r>
        <w:rPr>
          <w:rFonts w:ascii="Avenir Heavy" w:hAnsi="Avenir Heavy"/>
        </w:rPr>
        <w:t xml:space="preserve">: </w:t>
      </w:r>
      <w:r>
        <w:rPr>
          <w:rFonts w:ascii="Avenir Heavy" w:hAnsi="Avenir Heavy"/>
        </w:rPr>
        <w:t xml:space="preserve">Approaching funders who say </w:t>
      </w:r>
      <w:r>
        <w:rPr>
          <w:rFonts w:ascii="Avenir Heavy" w:hAnsi="Avenir Heavy"/>
        </w:rPr>
        <w:t>“</w:t>
      </w:r>
      <w:r>
        <w:rPr>
          <w:rFonts w:ascii="Avenir Heavy" w:hAnsi="Avenir Heavy"/>
        </w:rPr>
        <w:t>No Unsolicited Requests</w:t>
      </w:r>
      <w:r>
        <w:rPr>
          <w:rFonts w:ascii="Avenir Heavy" w:hAnsi="Avenir Heavy"/>
        </w:rPr>
        <w:t>”</w:t>
      </w:r>
    </w:p>
    <w:p w14:paraId="5095AE6F" w14:textId="77777777" w:rsidR="00F438DA" w:rsidRDefault="00F438DA">
      <w:pPr>
        <w:pStyle w:val="BodyA"/>
        <w:ind w:left="720"/>
        <w:rPr>
          <w:rFonts w:ascii="Avenir Roman" w:eastAsia="Avenir Roman" w:hAnsi="Avenir Roman" w:cs="Avenir Roman"/>
        </w:rPr>
      </w:pPr>
    </w:p>
    <w:p w14:paraId="1951BA09" w14:textId="1652B93B" w:rsidR="00F438DA" w:rsidRDefault="003E6A35">
      <w:pPr>
        <w:pStyle w:val="BodyA"/>
        <w:ind w:left="720"/>
        <w:rPr>
          <w:rFonts w:ascii="Avenir Roman" w:eastAsia="Avenir Roman" w:hAnsi="Avenir Roman" w:cs="Avenir Roman"/>
        </w:rPr>
      </w:pPr>
      <w:r>
        <w:rPr>
          <w:rFonts w:ascii="Avenir Roman" w:hAnsi="Avenir Roman"/>
        </w:rPr>
        <w:t xml:space="preserve">In general, it is important to respect their wishes and move along. This is not only respectful but </w:t>
      </w:r>
      <w:r w:rsidR="00FD658D">
        <w:rPr>
          <w:rFonts w:ascii="Avenir Roman" w:hAnsi="Avenir Roman"/>
        </w:rPr>
        <w:t>strategic and</w:t>
      </w:r>
      <w:r>
        <w:rPr>
          <w:rFonts w:ascii="Avenir Roman" w:hAnsi="Avenir Roman"/>
        </w:rPr>
        <w:t xml:space="preserve"> can free you up to pursue more optimal inroads elsewhere</w:t>
      </w:r>
      <w:r>
        <w:rPr>
          <w:rFonts w:ascii="Avenir Roman" w:hAnsi="Avenir Roman"/>
        </w:rPr>
        <w:t xml:space="preserve">. </w:t>
      </w:r>
      <w:r>
        <w:rPr>
          <w:rFonts w:ascii="Avenir Roman" w:hAnsi="Avenir Roman"/>
        </w:rPr>
        <w:t>That said, if you feel there is a strong fit, acknowledge that they don</w:t>
      </w:r>
      <w:r>
        <w:rPr>
          <w:rFonts w:ascii="Avenir Roman" w:hAnsi="Avenir Roman"/>
        </w:rPr>
        <w:t>’</w:t>
      </w:r>
      <w:r>
        <w:rPr>
          <w:rFonts w:ascii="Avenir Roman" w:hAnsi="Avenir Roman"/>
        </w:rPr>
        <w:t>t accept unsolicited proposals, and ask via email what it would need to look like for them to skim something th</w:t>
      </w:r>
      <w:r>
        <w:rPr>
          <w:rFonts w:ascii="Avenir Roman" w:hAnsi="Avenir Roman"/>
        </w:rPr>
        <w:t xml:space="preserve">at may hit a bullseye with their priority of fulfilling their mission of  ___________________.  A softer approach like this will </w:t>
      </w:r>
      <w:r>
        <w:rPr>
          <w:rFonts w:ascii="Avenir Roman" w:hAnsi="Avenir Roman"/>
        </w:rPr>
        <w:lastRenderedPageBreak/>
        <w:t>generally not burn bridges in the future if you find a connection to the organization that is warm</w:t>
      </w:r>
      <w:r>
        <w:rPr>
          <w:rFonts w:ascii="Avenir Roman" w:hAnsi="Avenir Roman"/>
        </w:rPr>
        <w:t xml:space="preserve">. </w:t>
      </w:r>
    </w:p>
    <w:p w14:paraId="6F5A9959" w14:textId="77777777" w:rsidR="00F438DA" w:rsidRDefault="00F438DA">
      <w:pPr>
        <w:pStyle w:val="BodyA"/>
        <w:ind w:left="720"/>
        <w:rPr>
          <w:rFonts w:ascii="Avenir Roman" w:eastAsia="Avenir Roman" w:hAnsi="Avenir Roman" w:cs="Avenir Roman"/>
        </w:rPr>
      </w:pPr>
    </w:p>
    <w:p w14:paraId="01B9E060" w14:textId="77777777" w:rsidR="00F438DA" w:rsidRDefault="003E6A35">
      <w:pPr>
        <w:pStyle w:val="BodyA"/>
        <w:ind w:left="720"/>
        <w:rPr>
          <w:rFonts w:ascii="Avenir Roman" w:eastAsia="Avenir Roman" w:hAnsi="Avenir Roman" w:cs="Avenir Roman"/>
        </w:rPr>
      </w:pPr>
      <w:r>
        <w:rPr>
          <w:rFonts w:ascii="Avenir Roman" w:hAnsi="Avenir Roman"/>
        </w:rPr>
        <w:t>If you will be at a conve</w:t>
      </w:r>
      <w:r>
        <w:rPr>
          <w:rFonts w:ascii="Avenir Roman" w:hAnsi="Avenir Roman"/>
        </w:rPr>
        <w:t>ning together, reach out with a message to the effect of</w:t>
      </w:r>
      <w:proofErr w:type="gramStart"/>
      <w:r>
        <w:rPr>
          <w:rFonts w:ascii="Avenir Roman" w:hAnsi="Avenir Roman"/>
        </w:rPr>
        <w:t xml:space="preserve">:  </w:t>
      </w:r>
      <w:r>
        <w:rPr>
          <w:rFonts w:ascii="Avenir Roman" w:hAnsi="Avenir Roman"/>
        </w:rPr>
        <w:t>“</w:t>
      </w:r>
      <w:proofErr w:type="gramEnd"/>
      <w:r>
        <w:rPr>
          <w:rFonts w:ascii="Avenir Roman" w:hAnsi="Avenir Roman"/>
        </w:rPr>
        <w:t>It would be wonderful to meet a kindred at Skoll who cares as deeply about ____________ as I do.  I hope our paths cross during the week.</w:t>
      </w:r>
      <w:r>
        <w:rPr>
          <w:rFonts w:ascii="Avenir Roman" w:hAnsi="Avenir Roman"/>
        </w:rPr>
        <w:t>”</w:t>
      </w:r>
      <w:r>
        <w:rPr>
          <w:rFonts w:ascii="Avenir Roman" w:hAnsi="Avenir Roman"/>
        </w:rPr>
        <w:t xml:space="preserve">  Then make a point of meeting them and asking for a coffe</w:t>
      </w:r>
      <w:r>
        <w:rPr>
          <w:rFonts w:ascii="Avenir Roman" w:hAnsi="Avenir Roman"/>
        </w:rPr>
        <w:t>e/meeting/phone call.</w:t>
      </w:r>
    </w:p>
    <w:p w14:paraId="52E16BDC" w14:textId="77777777" w:rsidR="00F438DA" w:rsidRDefault="00F438DA">
      <w:pPr>
        <w:pStyle w:val="BodyA"/>
        <w:ind w:left="720"/>
      </w:pPr>
    </w:p>
    <w:p w14:paraId="2CF3BE7A" w14:textId="77777777" w:rsidR="00F438DA" w:rsidRDefault="003E6A35">
      <w:pPr>
        <w:pStyle w:val="BodyA"/>
        <w:rPr>
          <w:rFonts w:ascii="Avenir Heavy" w:eastAsia="Avenir Heavy" w:hAnsi="Avenir Heavy" w:cs="Avenir Heavy"/>
        </w:rPr>
      </w:pPr>
      <w:r>
        <w:rPr>
          <w:rFonts w:ascii="Avenir Heavy" w:hAnsi="Avenir Heavy"/>
        </w:rPr>
        <w:t xml:space="preserve">TIP 5: Reaching out to funder contacts who say </w:t>
      </w:r>
      <w:r>
        <w:rPr>
          <w:rFonts w:ascii="Avenir Heavy" w:hAnsi="Avenir Heavy"/>
        </w:rPr>
        <w:t>“</w:t>
      </w:r>
      <w:r>
        <w:rPr>
          <w:rFonts w:ascii="Avenir Heavy" w:hAnsi="Avenir Heavy"/>
        </w:rPr>
        <w:t>No Unsolicited Requests</w:t>
      </w:r>
      <w:r>
        <w:rPr>
          <w:rFonts w:ascii="Avenir Heavy" w:hAnsi="Avenir Heavy"/>
        </w:rPr>
        <w:t>”</w:t>
      </w:r>
    </w:p>
    <w:p w14:paraId="1DDF19DA" w14:textId="77777777" w:rsidR="00F438DA" w:rsidRDefault="00F438DA">
      <w:pPr>
        <w:pStyle w:val="BodyA"/>
        <w:ind w:left="720"/>
        <w:rPr>
          <w:rFonts w:ascii="Avenir Roman" w:eastAsia="Avenir Roman" w:hAnsi="Avenir Roman" w:cs="Avenir Roman"/>
        </w:rPr>
      </w:pPr>
    </w:p>
    <w:p w14:paraId="12EF7745" w14:textId="77777777" w:rsidR="00F438DA" w:rsidRDefault="003E6A35">
      <w:pPr>
        <w:pStyle w:val="BodyA"/>
        <w:ind w:left="720"/>
        <w:rPr>
          <w:rFonts w:ascii="Avenir Roman" w:eastAsia="Avenir Roman" w:hAnsi="Avenir Roman" w:cs="Avenir Roman"/>
        </w:rPr>
      </w:pPr>
      <w:r>
        <w:rPr>
          <w:rFonts w:ascii="Avenir Roman" w:hAnsi="Avenir Roman"/>
        </w:rPr>
        <w:t xml:space="preserve">If you do reach out to an email address or phone number listed on their website, it is </w:t>
      </w:r>
      <w:r>
        <w:rPr>
          <w:rFonts w:ascii="Avenir Book" w:hAnsi="Avenir Book"/>
        </w:rPr>
        <w:t>very important that you don</w:t>
      </w:r>
      <w:r>
        <w:rPr>
          <w:rFonts w:ascii="Avenir Book" w:hAnsi="Avenir Book"/>
        </w:rPr>
        <w:t>’</w:t>
      </w:r>
      <w:r>
        <w:rPr>
          <w:rFonts w:ascii="Avenir Book" w:hAnsi="Avenir Book"/>
        </w:rPr>
        <w:t>t request funding</w:t>
      </w:r>
      <w:r>
        <w:rPr>
          <w:rFonts w:ascii="Avenir Roman" w:hAnsi="Avenir Roman"/>
        </w:rPr>
        <w:t>. You are not requesting fu</w:t>
      </w:r>
      <w:r>
        <w:rPr>
          <w:rFonts w:ascii="Avenir Roman" w:hAnsi="Avenir Roman"/>
        </w:rPr>
        <w:t>nding. In fact, you should mention that you KNOW they don</w:t>
      </w:r>
      <w:r>
        <w:rPr>
          <w:rFonts w:ascii="Avenir Roman" w:hAnsi="Avenir Roman"/>
        </w:rPr>
        <w:t>’</w:t>
      </w:r>
      <w:r>
        <w:rPr>
          <w:rFonts w:ascii="Avenir Roman" w:hAnsi="Avenir Roman"/>
        </w:rPr>
        <w:t>t accept unsolicited requests. You must instead approach this as an introduction to your organization and wanting to learn more about if there is potential for an alliance in the future. This is pur</w:t>
      </w:r>
      <w:r>
        <w:rPr>
          <w:rFonts w:ascii="Avenir Roman" w:hAnsi="Avenir Roman"/>
        </w:rPr>
        <w:t>ely informational. Language such as this can be helpful:</w:t>
      </w:r>
    </w:p>
    <w:p w14:paraId="07BF58F4" w14:textId="77777777" w:rsidR="00F438DA" w:rsidRDefault="00F438DA">
      <w:pPr>
        <w:pStyle w:val="BodyA"/>
        <w:ind w:left="720"/>
        <w:rPr>
          <w:rFonts w:ascii="Avenir Roman" w:eastAsia="Avenir Roman" w:hAnsi="Avenir Roman" w:cs="Avenir Roman"/>
        </w:rPr>
      </w:pPr>
    </w:p>
    <w:p w14:paraId="52C435AC" w14:textId="77777777" w:rsidR="00F438DA" w:rsidRDefault="003E6A35">
      <w:pPr>
        <w:pStyle w:val="BodyA"/>
        <w:ind w:left="720"/>
        <w:rPr>
          <w:rFonts w:ascii="Avenir Book" w:eastAsia="Avenir Book" w:hAnsi="Avenir Book" w:cs="Avenir Book"/>
        </w:rPr>
      </w:pPr>
      <w:r>
        <w:rPr>
          <w:rFonts w:ascii="Avenir Book" w:hAnsi="Avenir Book"/>
        </w:rPr>
        <w:t>“</w:t>
      </w:r>
      <w:r>
        <w:rPr>
          <w:rFonts w:ascii="Avenir Book" w:hAnsi="Avenir Book"/>
        </w:rPr>
        <w:t xml:space="preserve">While I know that XYZ Foundation does not accept unsolicited requests, I am struck by the synergy between your interests and our work </w:t>
      </w:r>
      <w:r>
        <w:rPr>
          <w:rFonts w:ascii="Avenir Book" w:hAnsi="Avenir Book"/>
        </w:rPr>
        <w:t xml:space="preserve">— </w:t>
      </w:r>
      <w:r>
        <w:rPr>
          <w:rFonts w:ascii="Avenir Book" w:hAnsi="Avenir Book"/>
        </w:rPr>
        <w:t>I was hoping to have the opportunity to tell you more about o</w:t>
      </w:r>
      <w:r>
        <w:rPr>
          <w:rFonts w:ascii="Avenir Book" w:hAnsi="Avenir Book"/>
        </w:rPr>
        <w:t>ur efforts in ABC field and how it dovetails with your priority around solving X."</w:t>
      </w:r>
    </w:p>
    <w:p w14:paraId="4C4BE7B1" w14:textId="77777777" w:rsidR="00F438DA" w:rsidRDefault="00F438DA">
      <w:pPr>
        <w:pStyle w:val="BodyA"/>
        <w:ind w:left="720"/>
      </w:pPr>
    </w:p>
    <w:p w14:paraId="170453D6" w14:textId="77777777" w:rsidR="00F438DA" w:rsidRDefault="003E6A35">
      <w:pPr>
        <w:pStyle w:val="BodyA"/>
        <w:ind w:left="720"/>
        <w:rPr>
          <w:rFonts w:ascii="Avenir Roman" w:eastAsia="Avenir Roman" w:hAnsi="Avenir Roman" w:cs="Avenir Roman"/>
        </w:rPr>
      </w:pPr>
      <w:r>
        <w:rPr>
          <w:rFonts w:ascii="Avenir Roman" w:hAnsi="Avenir Roman"/>
        </w:rPr>
        <w:t>The return rate on this type of outreach is not great but it can occasionally lead to funding. Again, even if they respond positively, it is essential that you let them lea</w:t>
      </w:r>
      <w:r>
        <w:rPr>
          <w:rFonts w:ascii="Avenir Roman" w:hAnsi="Avenir Roman"/>
        </w:rPr>
        <w:t xml:space="preserve">d the conversation about funding initially. Continue to keep the conversation </w:t>
      </w:r>
      <w:r>
        <w:rPr>
          <w:rFonts w:ascii="Avenir Roman" w:hAnsi="Avenir Roman"/>
        </w:rPr>
        <w:t>“</w:t>
      </w:r>
      <w:r>
        <w:rPr>
          <w:rFonts w:ascii="Avenir Roman" w:hAnsi="Avenir Roman"/>
        </w:rPr>
        <w:t>informative</w:t>
      </w:r>
      <w:r>
        <w:rPr>
          <w:rFonts w:ascii="Avenir Roman" w:hAnsi="Avenir Roman"/>
        </w:rPr>
        <w:t xml:space="preserve">” </w:t>
      </w:r>
      <w:r>
        <w:rPr>
          <w:rFonts w:ascii="Avenir Roman" w:hAnsi="Avenir Roman"/>
        </w:rPr>
        <w:t xml:space="preserve">until the door is opened to a discussion around funding. </w:t>
      </w:r>
    </w:p>
    <w:p w14:paraId="1C10E6C0" w14:textId="77777777" w:rsidR="00F438DA" w:rsidRDefault="00F438DA">
      <w:pPr>
        <w:pStyle w:val="BodyA"/>
        <w:rPr>
          <w:rFonts w:ascii="Avenir Roman" w:eastAsia="Avenir Roman" w:hAnsi="Avenir Roman" w:cs="Avenir Roman"/>
        </w:rPr>
      </w:pPr>
    </w:p>
    <w:p w14:paraId="4F711B75" w14:textId="77777777" w:rsidR="00F438DA" w:rsidRDefault="003E6A35">
      <w:pPr>
        <w:pStyle w:val="BodyA"/>
        <w:rPr>
          <w:rFonts w:ascii="Avenir Roman" w:eastAsia="Avenir Roman" w:hAnsi="Avenir Roman" w:cs="Avenir Roman"/>
        </w:rPr>
      </w:pPr>
      <w:r>
        <w:rPr>
          <w:rFonts w:ascii="Avenir Heavy" w:hAnsi="Avenir Heavy"/>
        </w:rPr>
        <w:t xml:space="preserve">TIP 6: </w:t>
      </w:r>
      <w:r>
        <w:rPr>
          <w:rFonts w:ascii="Avenir Heavy" w:hAnsi="Avenir Heavy"/>
        </w:rPr>
        <w:t xml:space="preserve">Engaging funders who allow unsolicited requests and have a set RFP (Request for </w:t>
      </w:r>
      <w:r>
        <w:rPr>
          <w:rFonts w:ascii="Avenir Heavy" w:hAnsi="Avenir Heavy"/>
        </w:rPr>
        <w:t>Proposal), either with a deadline or open</w:t>
      </w:r>
    </w:p>
    <w:p w14:paraId="41372AD3" w14:textId="77777777" w:rsidR="00F438DA" w:rsidRDefault="00F438DA">
      <w:pPr>
        <w:pStyle w:val="BodyA"/>
        <w:ind w:left="720"/>
        <w:rPr>
          <w:rFonts w:ascii="Avenir Roman" w:eastAsia="Avenir Roman" w:hAnsi="Avenir Roman" w:cs="Avenir Roman"/>
        </w:rPr>
      </w:pPr>
    </w:p>
    <w:p w14:paraId="7C72B9E3" w14:textId="44E4D038" w:rsidR="00F438DA" w:rsidRDefault="003E6A35">
      <w:pPr>
        <w:pStyle w:val="BodyA"/>
        <w:ind w:left="720"/>
        <w:rPr>
          <w:rFonts w:ascii="Avenir Roman" w:eastAsia="Avenir Roman" w:hAnsi="Avenir Roman" w:cs="Avenir Roman"/>
        </w:rPr>
      </w:pPr>
      <w:r>
        <w:rPr>
          <w:rFonts w:ascii="Avenir Roman" w:hAnsi="Avenir Roman"/>
        </w:rPr>
        <w:t xml:space="preserve">Even with an explicitly stated application process, see Rule #1. ALWAYS CALL (unless they </w:t>
      </w:r>
      <w:r w:rsidR="00FD658D">
        <w:rPr>
          <w:rFonts w:ascii="Avenir Roman" w:hAnsi="Avenir Roman"/>
        </w:rPr>
        <w:t>say,</w:t>
      </w:r>
      <w:r>
        <w:rPr>
          <w:rFonts w:ascii="Avenir Roman" w:hAnsi="Avenir Roman"/>
        </w:rPr>
        <w:t xml:space="preserve"> </w:t>
      </w:r>
      <w:r>
        <w:rPr>
          <w:rFonts w:ascii="Avenir Roman" w:hAnsi="Avenir Roman"/>
        </w:rPr>
        <w:t>“</w:t>
      </w:r>
      <w:r>
        <w:rPr>
          <w:rFonts w:ascii="Avenir Roman" w:hAnsi="Avenir Roman"/>
        </w:rPr>
        <w:t>no phone calls</w:t>
      </w:r>
      <w:r>
        <w:rPr>
          <w:rFonts w:ascii="Avenir Roman" w:hAnsi="Avenir Roman"/>
        </w:rPr>
        <w:t>”</w:t>
      </w:r>
      <w:r>
        <w:rPr>
          <w:rFonts w:ascii="Avenir Roman" w:hAnsi="Avenir Roman"/>
        </w:rPr>
        <w:t xml:space="preserve">) Making that human connection, and </w:t>
      </w:r>
      <w:r>
        <w:rPr>
          <w:rFonts w:ascii="Avenir Roman" w:hAnsi="Avenir Roman"/>
        </w:rPr>
        <w:t>“</w:t>
      </w:r>
      <w:r>
        <w:rPr>
          <w:rFonts w:ascii="Avenir Roman" w:hAnsi="Avenir Roman"/>
        </w:rPr>
        <w:t>seeking to understand before you seek to be understood</w:t>
      </w:r>
      <w:r>
        <w:rPr>
          <w:rFonts w:ascii="Avenir Roman" w:hAnsi="Avenir Roman"/>
        </w:rPr>
        <w:t xml:space="preserve">” </w:t>
      </w:r>
      <w:r>
        <w:rPr>
          <w:rFonts w:ascii="Avenir Roman" w:hAnsi="Avenir Roman"/>
        </w:rPr>
        <w:t>(Covey) by</w:t>
      </w:r>
      <w:r>
        <w:rPr>
          <w:rFonts w:ascii="Avenir Roman" w:hAnsi="Avenir Roman"/>
        </w:rPr>
        <w:t xml:space="preserve"> learning more about their priorities and process can help push your application to the top of the pile. </w:t>
      </w:r>
    </w:p>
    <w:p w14:paraId="5852467B" w14:textId="77777777" w:rsidR="00F438DA" w:rsidRDefault="00F438DA">
      <w:pPr>
        <w:pStyle w:val="BodyA"/>
        <w:rPr>
          <w:rFonts w:ascii="Avenir Roman" w:eastAsia="Avenir Roman" w:hAnsi="Avenir Roman" w:cs="Avenir Roman"/>
        </w:rPr>
      </w:pPr>
    </w:p>
    <w:p w14:paraId="6766B0D3" w14:textId="77777777" w:rsidR="00F438DA" w:rsidRDefault="003E6A35">
      <w:pPr>
        <w:pStyle w:val="BodyA"/>
        <w:ind w:left="720"/>
        <w:rPr>
          <w:rFonts w:ascii="Avenir Roman" w:eastAsia="Avenir Roman" w:hAnsi="Avenir Roman" w:cs="Avenir Roman"/>
        </w:rPr>
      </w:pPr>
      <w:r>
        <w:rPr>
          <w:rFonts w:ascii="Avenir Roman" w:hAnsi="Avenir Roman"/>
        </w:rPr>
        <w:t xml:space="preserve">Helpful language includes: </w:t>
      </w:r>
      <w:r>
        <w:rPr>
          <w:rFonts w:ascii="Avenir Roman" w:hAnsi="Avenir Roman"/>
        </w:rPr>
        <w:t>“</w:t>
      </w:r>
      <w:r>
        <w:rPr>
          <w:rFonts w:ascii="Avenir Book" w:hAnsi="Avenir Book"/>
        </w:rPr>
        <w:t>I see that you are accepting applications for a (DATE) deadline. Prior to applying, I was hoping to learn more about your</w:t>
      </w:r>
      <w:r>
        <w:rPr>
          <w:rFonts w:ascii="Avenir Book" w:hAnsi="Avenir Book"/>
        </w:rPr>
        <w:t xml:space="preserve"> process and priorities so that we can submit the strongest proposal possible.  I have </w:t>
      </w:r>
      <w:r>
        <w:rPr>
          <w:rFonts w:ascii="Avenir Book" w:hAnsi="Avenir Book"/>
        </w:rPr>
        <w:lastRenderedPageBreak/>
        <w:t>a short series of questions; can we set aside 20 minutes over Zoom so that we can be sure we are a fit for your core mission of solving ______________? It will also give</w:t>
      </w:r>
      <w:r>
        <w:rPr>
          <w:rFonts w:ascii="Avenir Book" w:hAnsi="Avenir Book"/>
        </w:rPr>
        <w:t xml:space="preserve"> you a chance to get a sense of if we</w:t>
      </w:r>
      <w:r>
        <w:rPr>
          <w:rFonts w:ascii="Avenir Book" w:hAnsi="Avenir Book"/>
        </w:rPr>
        <w:t>’</w:t>
      </w:r>
      <w:r>
        <w:rPr>
          <w:rFonts w:ascii="Avenir Book" w:hAnsi="Avenir Book"/>
        </w:rPr>
        <w:t>re as strong a fit as I sense we are.</w:t>
      </w:r>
      <w:r>
        <w:rPr>
          <w:rFonts w:ascii="Avenir Book" w:hAnsi="Avenir Book"/>
        </w:rPr>
        <w:t>”</w:t>
      </w:r>
    </w:p>
    <w:p w14:paraId="699A8E2E" w14:textId="77777777" w:rsidR="00F438DA" w:rsidRDefault="00F438DA">
      <w:pPr>
        <w:pStyle w:val="BodyA"/>
        <w:rPr>
          <w:rFonts w:ascii="Avenir Heavy" w:eastAsia="Avenir Heavy" w:hAnsi="Avenir Heavy" w:cs="Avenir Heavy"/>
        </w:rPr>
      </w:pPr>
    </w:p>
    <w:p w14:paraId="694D5A64" w14:textId="77777777" w:rsidR="00F438DA" w:rsidRDefault="003E6A35">
      <w:pPr>
        <w:pStyle w:val="BodyA"/>
        <w:rPr>
          <w:rFonts w:ascii="Avenir Heavy" w:eastAsia="Avenir Heavy" w:hAnsi="Avenir Heavy" w:cs="Avenir Heavy"/>
        </w:rPr>
      </w:pPr>
      <w:r>
        <w:rPr>
          <w:rFonts w:ascii="Avenir Heavy" w:hAnsi="Avenir Heavy"/>
        </w:rPr>
        <w:t>TIP 7: Communicating restricted project proposals whilst finding where you fit in their criteria</w:t>
      </w:r>
    </w:p>
    <w:p w14:paraId="5791ACCE" w14:textId="77777777" w:rsidR="00F438DA" w:rsidRDefault="00F438DA">
      <w:pPr>
        <w:pStyle w:val="BodyA"/>
        <w:ind w:left="720"/>
        <w:rPr>
          <w:rFonts w:ascii="Avenir Roman" w:eastAsia="Avenir Roman" w:hAnsi="Avenir Roman" w:cs="Avenir Roman"/>
        </w:rPr>
      </w:pPr>
    </w:p>
    <w:p w14:paraId="0A9F4C0E" w14:textId="77777777" w:rsidR="00F438DA" w:rsidRDefault="003E6A35">
      <w:pPr>
        <w:pStyle w:val="BodyA"/>
        <w:ind w:left="720"/>
        <w:rPr>
          <w:rFonts w:ascii="Avenir Roman" w:eastAsia="Avenir Roman" w:hAnsi="Avenir Roman" w:cs="Avenir Roman"/>
        </w:rPr>
      </w:pPr>
      <w:r>
        <w:rPr>
          <w:rFonts w:ascii="Avenir Roman" w:hAnsi="Avenir Roman"/>
        </w:rPr>
        <w:t>If the proposal would be for a restricted project, rather than general operating</w:t>
      </w:r>
      <w:r>
        <w:rPr>
          <w:rFonts w:ascii="Avenir Roman" w:hAnsi="Avenir Roman"/>
        </w:rPr>
        <w:t xml:space="preserve"> expenses, use a call to let THEM GUIDE YOU about what aspect of your programming might be the best fit. Come to the conversation with your own ideas, but always inquire whether they agree that that aspect of your programming is the best fit, and keep the </w:t>
      </w:r>
      <w:r>
        <w:rPr>
          <w:rFonts w:ascii="Avenir Roman" w:hAnsi="Avenir Roman"/>
        </w:rPr>
        <w:t>conversation open enough to share other areas of programming in case they think there is a better fit.</w:t>
      </w:r>
    </w:p>
    <w:p w14:paraId="1C357A2C" w14:textId="77777777" w:rsidR="00F438DA" w:rsidRDefault="00F438DA">
      <w:pPr>
        <w:pStyle w:val="BodyA"/>
        <w:rPr>
          <w:rFonts w:ascii="Avenir Roman" w:eastAsia="Avenir Roman" w:hAnsi="Avenir Roman" w:cs="Avenir Roman"/>
        </w:rPr>
      </w:pPr>
    </w:p>
    <w:p w14:paraId="4A9CAF98" w14:textId="1730FEA6" w:rsidR="00F438DA" w:rsidRDefault="003E6A35">
      <w:pPr>
        <w:pStyle w:val="BodyA"/>
        <w:rPr>
          <w:rFonts w:ascii="Avenir Heavy" w:eastAsia="Avenir Heavy" w:hAnsi="Avenir Heavy" w:cs="Avenir Heavy"/>
        </w:rPr>
      </w:pPr>
      <w:r>
        <w:rPr>
          <w:rFonts w:ascii="Avenir Heavy" w:hAnsi="Avenir Heavy"/>
        </w:rPr>
        <w:t xml:space="preserve">TIP 8: Funders who allow unsolicited </w:t>
      </w:r>
      <w:r w:rsidR="00FD658D">
        <w:rPr>
          <w:rFonts w:ascii="Avenir Heavy" w:hAnsi="Avenir Heavy"/>
        </w:rPr>
        <w:t>requests,</w:t>
      </w:r>
      <w:r>
        <w:rPr>
          <w:rFonts w:ascii="Avenir Heavy" w:hAnsi="Avenir Heavy"/>
        </w:rPr>
        <w:t xml:space="preserve"> but no RFP or application process listed</w:t>
      </w:r>
    </w:p>
    <w:p w14:paraId="78092A3D" w14:textId="77777777" w:rsidR="00F438DA" w:rsidRDefault="00F438DA">
      <w:pPr>
        <w:pStyle w:val="BodyA"/>
        <w:ind w:left="720"/>
        <w:rPr>
          <w:rFonts w:ascii="Avenir Book" w:eastAsia="Avenir Book" w:hAnsi="Avenir Book" w:cs="Avenir Book"/>
        </w:rPr>
      </w:pPr>
    </w:p>
    <w:p w14:paraId="12A66611" w14:textId="77777777" w:rsidR="00F438DA" w:rsidRDefault="003E6A35">
      <w:pPr>
        <w:pStyle w:val="BodyA"/>
        <w:ind w:left="720"/>
        <w:rPr>
          <w:rFonts w:ascii="Avenir Book" w:eastAsia="Avenir Book" w:hAnsi="Avenir Book" w:cs="Avenir Book"/>
        </w:rPr>
      </w:pPr>
      <w:r>
        <w:rPr>
          <w:rFonts w:ascii="Avenir Book" w:hAnsi="Avenir Book"/>
        </w:rPr>
        <w:t>Use the fact that no application process is listed as your excus</w:t>
      </w:r>
      <w:r>
        <w:rPr>
          <w:rFonts w:ascii="Avenir Book" w:hAnsi="Avenir Book"/>
        </w:rPr>
        <w:t>e to follow Rule #1 - ALWAYS CALL. If you get someone on the phone, don</w:t>
      </w:r>
      <w:r>
        <w:rPr>
          <w:rFonts w:ascii="Avenir Book" w:hAnsi="Avenir Book"/>
        </w:rPr>
        <w:t>’</w:t>
      </w:r>
      <w:r>
        <w:rPr>
          <w:rFonts w:ascii="Avenir Book" w:hAnsi="Avenir Book"/>
        </w:rPr>
        <w:t xml:space="preserve">t just inquire about the application process. Use the opportunity to engage them not only about your work, but how they arrived at that being their core issue area, their journey thus </w:t>
      </w:r>
      <w:r>
        <w:rPr>
          <w:rFonts w:ascii="Avenir Book" w:hAnsi="Avenir Book"/>
        </w:rPr>
        <w:t>far, and their greatest successes</w:t>
      </w:r>
      <w:r>
        <w:rPr>
          <w:rFonts w:ascii="Avenir Book" w:hAnsi="Avenir Book"/>
        </w:rPr>
        <w:t>.</w:t>
      </w:r>
    </w:p>
    <w:p w14:paraId="14A6500D" w14:textId="77777777" w:rsidR="00F438DA" w:rsidRDefault="00F438DA">
      <w:pPr>
        <w:pStyle w:val="BodyA"/>
        <w:rPr>
          <w:rFonts w:ascii="Avenir Book" w:eastAsia="Avenir Book" w:hAnsi="Avenir Book" w:cs="Avenir Book"/>
        </w:rPr>
      </w:pPr>
    </w:p>
    <w:p w14:paraId="4B59CD33" w14:textId="77777777" w:rsidR="00F438DA" w:rsidRDefault="003E6A35">
      <w:pPr>
        <w:pStyle w:val="BodyA"/>
        <w:ind w:left="720"/>
        <w:rPr>
          <w:rFonts w:ascii="Avenir Book" w:eastAsia="Avenir Book" w:hAnsi="Avenir Book" w:cs="Avenir Book"/>
        </w:rPr>
      </w:pPr>
      <w:r>
        <w:rPr>
          <w:rFonts w:ascii="Avenir Book" w:hAnsi="Avenir Book"/>
        </w:rPr>
        <w:t>After really hearing them, you can follow up with an exploratory tone:  |Would it make sense for me to tell you a bit more about (YOUR ORGANIZATION), to see if there is a synergy between your mission and our work?  At th</w:t>
      </w:r>
      <w:r>
        <w:rPr>
          <w:rFonts w:ascii="Avenir Book" w:hAnsi="Avenir Book"/>
        </w:rPr>
        <w:t>e end of that conversation, we can decide together if it makes sense for us to apply for funding.</w:t>
      </w:r>
      <w:r>
        <w:rPr>
          <w:rFonts w:ascii="Avenir Book" w:hAnsi="Avenir Book"/>
        </w:rPr>
        <w:t>”</w:t>
      </w:r>
    </w:p>
    <w:p w14:paraId="4F220C7F" w14:textId="77777777" w:rsidR="00F438DA" w:rsidRDefault="00F438DA">
      <w:pPr>
        <w:pStyle w:val="BodyA"/>
        <w:ind w:left="720"/>
        <w:rPr>
          <w:rFonts w:ascii="Avenir Book" w:eastAsia="Avenir Book" w:hAnsi="Avenir Book" w:cs="Avenir Book"/>
        </w:rPr>
      </w:pPr>
    </w:p>
    <w:p w14:paraId="68463E59" w14:textId="4DA5DAFB" w:rsidR="00F438DA" w:rsidRDefault="003E6A35">
      <w:pPr>
        <w:pStyle w:val="BodyA"/>
        <w:spacing w:line="276" w:lineRule="auto"/>
        <w:rPr>
          <w:rFonts w:ascii="Avenir Roman" w:eastAsia="Avenir Roman" w:hAnsi="Avenir Roman" w:cs="Avenir Roman"/>
        </w:rPr>
      </w:pPr>
      <w:r>
        <w:rPr>
          <w:rFonts w:ascii="Avenir Heavy" w:hAnsi="Avenir Heavy"/>
        </w:rPr>
        <w:t xml:space="preserve">NOTE:  </w:t>
      </w:r>
      <w:r>
        <w:rPr>
          <w:rFonts w:ascii="Avenir Book" w:hAnsi="Avenir Book"/>
        </w:rPr>
        <w:t>We honor the brain</w:t>
      </w:r>
      <w:r w:rsidR="00FD658D">
        <w:rPr>
          <w:rFonts w:ascii="Avenir Book" w:hAnsi="Avenir Book"/>
        </w:rPr>
        <w:t>-</w:t>
      </w:r>
      <w:r>
        <w:rPr>
          <w:rFonts w:ascii="Avenir Book" w:hAnsi="Avenir Book"/>
        </w:rPr>
        <w:t>trust and experience of our valued clients.  If you have had successes using methods not outlined here, feel free to share via comments to this blog or directly with Black Fox Philanthropy to disseminate so what we can support organizatio</w:t>
      </w:r>
      <w:r>
        <w:rPr>
          <w:rFonts w:ascii="Avenir Book" w:hAnsi="Avenir Book"/>
        </w:rPr>
        <w:t>ns as well as possible in the future.</w:t>
      </w:r>
    </w:p>
    <w:p w14:paraId="69D2D0D8" w14:textId="77777777" w:rsidR="00F438DA" w:rsidRDefault="00F438DA">
      <w:pPr>
        <w:pStyle w:val="BodyA"/>
        <w:spacing w:line="276" w:lineRule="auto"/>
        <w:rPr>
          <w:rFonts w:ascii="Avenir Roman" w:eastAsia="Avenir Roman" w:hAnsi="Avenir Roman" w:cs="Avenir Roman"/>
        </w:rPr>
      </w:pPr>
    </w:p>
    <w:p w14:paraId="3B782AF3" w14:textId="77777777" w:rsidR="00FD658D" w:rsidRDefault="00FD658D">
      <w:pPr>
        <w:rPr>
          <w:rFonts w:ascii="Avenir Heavy" w:hAnsi="Avenir Heavy" w:cs="Arial Unicode MS"/>
          <w:color w:val="000000"/>
          <w:u w:color="000000"/>
          <w:lang w:eastAsia="zh-CN"/>
        </w:rPr>
      </w:pPr>
      <w:r>
        <w:rPr>
          <w:rFonts w:ascii="Avenir Heavy" w:hAnsi="Avenir Heavy"/>
        </w:rPr>
        <w:br w:type="page"/>
      </w:r>
    </w:p>
    <w:p w14:paraId="57A2D99D" w14:textId="4E700B8E" w:rsidR="00F438DA" w:rsidRDefault="003E6A35">
      <w:pPr>
        <w:pStyle w:val="BodyA"/>
        <w:spacing w:line="276" w:lineRule="auto"/>
        <w:rPr>
          <w:rFonts w:ascii="Avenir Heavy" w:eastAsia="Avenir Heavy" w:hAnsi="Avenir Heavy" w:cs="Avenir Heavy"/>
        </w:rPr>
      </w:pPr>
      <w:r>
        <w:rPr>
          <w:rFonts w:ascii="Avenir Heavy" w:hAnsi="Avenir Heavy"/>
        </w:rPr>
        <w:lastRenderedPageBreak/>
        <w:t>About Black Fox Philanthropy</w:t>
      </w:r>
    </w:p>
    <w:p w14:paraId="1D835280" w14:textId="77777777" w:rsidR="00F438DA" w:rsidRDefault="00F438DA">
      <w:pPr>
        <w:pStyle w:val="BodyA"/>
        <w:spacing w:line="276" w:lineRule="auto"/>
        <w:rPr>
          <w:rFonts w:ascii="Avenir Roman" w:eastAsia="Avenir Roman" w:hAnsi="Avenir Roman" w:cs="Avenir Roman"/>
        </w:rPr>
      </w:pPr>
    </w:p>
    <w:p w14:paraId="5200B2A5" w14:textId="0049EDEE" w:rsidR="00F438DA" w:rsidRDefault="003E6A35">
      <w:pPr>
        <w:pStyle w:val="BodyA"/>
        <w:spacing w:line="276" w:lineRule="auto"/>
      </w:pPr>
      <w:hyperlink r:id="rId9" w:history="1">
        <w:r>
          <w:rPr>
            <w:rStyle w:val="Hyperlink0"/>
          </w:rPr>
          <w:t>Black Fox Philanthropy</w:t>
        </w:r>
      </w:hyperlink>
      <w:r>
        <w:rPr>
          <w:rStyle w:val="None"/>
          <w:rFonts w:ascii="Avenir Roman" w:hAnsi="Avenir Roman"/>
        </w:rPr>
        <w:t xml:space="preserve"> is a boutique firm building capacity and fundraising strength for international non-profits and community change-mak</w:t>
      </w:r>
      <w:r>
        <w:rPr>
          <w:rStyle w:val="None"/>
          <w:rFonts w:ascii="Avenir Roman" w:hAnsi="Avenir Roman"/>
        </w:rPr>
        <w:t>ers around the world. Our mission is to help clients mobilize financial resources so they can solve complex problems on a global scale. Black Fox Philanthropy is proud to be a Colorado-based com</w:t>
      </w:r>
      <w:r w:rsidR="00FD658D">
        <w:rPr>
          <w:noProof/>
        </w:rPr>
        <w:drawing>
          <wp:anchor distT="114300" distB="114300" distL="114300" distR="114300" simplePos="0" relativeHeight="251659264" behindDoc="0" locked="0" layoutInCell="1" allowOverlap="1" wp14:anchorId="1321C9AF" wp14:editId="34405B59">
            <wp:simplePos x="0" y="0"/>
            <wp:positionH relativeFrom="page">
              <wp:posOffset>3371850</wp:posOffset>
            </wp:positionH>
            <wp:positionV relativeFrom="line">
              <wp:posOffset>1249680</wp:posOffset>
            </wp:positionV>
            <wp:extent cx="410425" cy="604838"/>
            <wp:effectExtent l="0" t="0" r="0" b="0"/>
            <wp:wrapTopAndBottom distT="114300" distB="11430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0">
                      <a:extLst/>
                    </a:blip>
                    <a:stretch>
                      <a:fillRect/>
                    </a:stretch>
                  </pic:blipFill>
                  <pic:spPr>
                    <a:xfrm>
                      <a:off x="0" y="0"/>
                      <a:ext cx="410425" cy="604838"/>
                    </a:xfrm>
                    <a:prstGeom prst="rect">
                      <a:avLst/>
                    </a:prstGeom>
                    <a:ln w="12700" cap="flat">
                      <a:noFill/>
                      <a:miter lim="400000"/>
                    </a:ln>
                    <a:effectLst/>
                  </pic:spPr>
                </pic:pic>
              </a:graphicData>
            </a:graphic>
          </wp:anchor>
        </w:drawing>
      </w:r>
      <w:r>
        <w:rPr>
          <w:rStyle w:val="None"/>
          <w:rFonts w:ascii="Avenir Roman" w:hAnsi="Avenir Roman"/>
        </w:rPr>
        <w:t>pany that is both woman-owned and a certified B Corp</w:t>
      </w:r>
      <w:bookmarkStart w:id="0" w:name="_GoBack"/>
      <w:bookmarkEnd w:id="0"/>
      <w:r>
        <w:rPr>
          <w:rStyle w:val="None"/>
          <w:rFonts w:ascii="Avenir Roman" w:hAnsi="Avenir Roman"/>
        </w:rPr>
        <w:t>oration</w:t>
      </w:r>
    </w:p>
    <w:sectPr w:rsidR="00F438D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494C0" w14:textId="77777777" w:rsidR="003E6A35" w:rsidRDefault="003E6A35">
      <w:r>
        <w:separator/>
      </w:r>
    </w:p>
  </w:endnote>
  <w:endnote w:type="continuationSeparator" w:id="0">
    <w:p w14:paraId="0CDC6DAB" w14:textId="77777777" w:rsidR="003E6A35" w:rsidRDefault="003E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venir Roman">
    <w:panose1 w:val="020B05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7F24" w14:textId="77777777" w:rsidR="00FD658D" w:rsidRDefault="00FD6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95C3" w14:textId="77777777" w:rsidR="00F438DA" w:rsidRDefault="003E6A35">
    <w:pPr>
      <w:pStyle w:val="BodyA"/>
      <w:jc w:val="right"/>
    </w:pPr>
    <w:r>
      <w:rPr>
        <w:rFonts w:ascii="Avenir Roman" w:hAnsi="Avenir Roman"/>
        <w:sz w:val="20"/>
        <w:szCs w:val="20"/>
      </w:rPr>
      <w:fldChar w:fldCharType="begin"/>
    </w:r>
    <w:r>
      <w:rPr>
        <w:rFonts w:ascii="Avenir Roman" w:hAnsi="Avenir Roman"/>
        <w:sz w:val="20"/>
        <w:szCs w:val="20"/>
      </w:rPr>
      <w:instrText xml:space="preserve"> PAGE </w:instrText>
    </w:r>
    <w:r>
      <w:rPr>
        <w:rFonts w:ascii="Avenir Roman" w:hAnsi="Avenir Roman"/>
        <w:sz w:val="20"/>
        <w:szCs w:val="20"/>
      </w:rPr>
      <w:fldChar w:fldCharType="separate"/>
    </w:r>
    <w:r>
      <w:rPr>
        <w:rFonts w:ascii="Avenir Roman" w:hAnsi="Avenir Roman"/>
        <w:sz w:val="20"/>
        <w:szCs w:val="20"/>
      </w:rPr>
      <w:t>4</w:t>
    </w:r>
    <w:r>
      <w:rPr>
        <w:rFonts w:ascii="Avenir Roman" w:hAnsi="Avenir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BF17" w14:textId="77777777" w:rsidR="00FD658D" w:rsidRDefault="00FD6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8197" w14:textId="77777777" w:rsidR="003E6A35" w:rsidRDefault="003E6A35">
      <w:r>
        <w:separator/>
      </w:r>
    </w:p>
  </w:footnote>
  <w:footnote w:type="continuationSeparator" w:id="0">
    <w:p w14:paraId="61A7A338" w14:textId="77777777" w:rsidR="003E6A35" w:rsidRDefault="003E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D573" w14:textId="77777777" w:rsidR="00FD658D" w:rsidRDefault="00FD6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9F14E" w14:textId="77777777" w:rsidR="00F438DA" w:rsidRDefault="00F438D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225F" w14:textId="77777777" w:rsidR="00FD658D" w:rsidRDefault="00FD6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557"/>
    <w:multiLevelType w:val="hybridMultilevel"/>
    <w:tmpl w:val="FF809446"/>
    <w:styleLink w:val="Bullets"/>
    <w:lvl w:ilvl="0" w:tplc="B0E6DB1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0AAC084">
      <w:start w:val="1"/>
      <w:numFmt w:val="bullet"/>
      <w:lvlText w:val="•"/>
      <w:lvlJc w:val="left"/>
      <w:pPr>
        <w:ind w:left="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37DC5D56">
      <w:start w:val="1"/>
      <w:numFmt w:val="bullet"/>
      <w:lvlText w:val="•"/>
      <w:lvlJc w:val="left"/>
      <w:pPr>
        <w:ind w:left="1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3" w:tplc="0DEC7C3C">
      <w:start w:val="1"/>
      <w:numFmt w:val="bullet"/>
      <w:lvlText w:val="•"/>
      <w:lvlJc w:val="left"/>
      <w:pPr>
        <w:ind w:left="1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7EC8219C">
      <w:start w:val="1"/>
      <w:numFmt w:val="bullet"/>
      <w:lvlText w:val="•"/>
      <w:lvlJc w:val="left"/>
      <w:pPr>
        <w:ind w:left="25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C8E6B3E8">
      <w:start w:val="1"/>
      <w:numFmt w:val="bullet"/>
      <w:lvlText w:val="•"/>
      <w:lvlJc w:val="left"/>
      <w:pPr>
        <w:ind w:left="31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6" w:tplc="55BA34A8">
      <w:start w:val="1"/>
      <w:numFmt w:val="bullet"/>
      <w:lvlText w:val="•"/>
      <w:lvlJc w:val="left"/>
      <w:pPr>
        <w:ind w:left="37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6D56FBB8">
      <w:start w:val="1"/>
      <w:numFmt w:val="bullet"/>
      <w:lvlText w:val="•"/>
      <w:lvlJc w:val="left"/>
      <w:pPr>
        <w:ind w:left="43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7BE6B0C4">
      <w:start w:val="1"/>
      <w:numFmt w:val="bullet"/>
      <w:lvlText w:val="•"/>
      <w:lvlJc w:val="left"/>
      <w:pPr>
        <w:ind w:left="4989" w:hanging="18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305F7A"/>
    <w:multiLevelType w:val="hybridMultilevel"/>
    <w:tmpl w:val="FF809446"/>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DA"/>
    <w:rsid w:val="003E6A35"/>
    <w:rsid w:val="00F438DA"/>
    <w:rsid w:val="00FD6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2D14B"/>
  <w15:docId w15:val="{18E13D96-F56E-2C4B-AECD-04AC2C6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rPr>
  </w:style>
  <w:style w:type="numbering" w:customStyle="1" w:styleId="Bullets">
    <w:name w:val="Bullets"/>
    <w:pPr>
      <w:numPr>
        <w:numId w:val="1"/>
      </w:numPr>
    </w:pPr>
  </w:style>
  <w:style w:type="character" w:customStyle="1" w:styleId="None">
    <w:name w:val="None"/>
  </w:style>
  <w:style w:type="character" w:customStyle="1" w:styleId="Hyperlink0">
    <w:name w:val="Hyperlink.0"/>
    <w:basedOn w:val="None"/>
    <w:rPr>
      <w:rFonts w:ascii="Avenir Roman" w:eastAsia="Avenir Roman" w:hAnsi="Avenir Roman" w:cs="Avenir Roman"/>
      <w:color w:val="1155CC"/>
      <w:u w:val="single" w:color="1155CC"/>
      <w:lang w:val="en-US"/>
    </w:rPr>
  </w:style>
  <w:style w:type="paragraph" w:styleId="Header">
    <w:name w:val="header"/>
    <w:basedOn w:val="Normal"/>
    <w:link w:val="HeaderChar"/>
    <w:uiPriority w:val="99"/>
    <w:unhideWhenUsed/>
    <w:rsid w:val="00FD658D"/>
    <w:pPr>
      <w:tabs>
        <w:tab w:val="center" w:pos="4680"/>
        <w:tab w:val="right" w:pos="9360"/>
      </w:tabs>
    </w:pPr>
  </w:style>
  <w:style w:type="character" w:customStyle="1" w:styleId="HeaderChar">
    <w:name w:val="Header Char"/>
    <w:basedOn w:val="DefaultParagraphFont"/>
    <w:link w:val="Header"/>
    <w:uiPriority w:val="99"/>
    <w:rsid w:val="00FD658D"/>
    <w:rPr>
      <w:sz w:val="24"/>
      <w:szCs w:val="24"/>
      <w:lang w:eastAsia="en-US"/>
    </w:rPr>
  </w:style>
  <w:style w:type="paragraph" w:styleId="Footer">
    <w:name w:val="footer"/>
    <w:basedOn w:val="Normal"/>
    <w:link w:val="FooterChar"/>
    <w:uiPriority w:val="99"/>
    <w:unhideWhenUsed/>
    <w:rsid w:val="00FD658D"/>
    <w:pPr>
      <w:tabs>
        <w:tab w:val="center" w:pos="4680"/>
        <w:tab w:val="right" w:pos="9360"/>
      </w:tabs>
    </w:pPr>
  </w:style>
  <w:style w:type="character" w:customStyle="1" w:styleId="FooterChar">
    <w:name w:val="Footer Char"/>
    <w:basedOn w:val="DefaultParagraphFont"/>
    <w:link w:val="Footer"/>
    <w:uiPriority w:val="99"/>
    <w:rsid w:val="00FD658D"/>
    <w:rPr>
      <w:sz w:val="24"/>
      <w:szCs w:val="24"/>
      <w:lang w:eastAsia="en-US"/>
    </w:rPr>
  </w:style>
  <w:style w:type="paragraph" w:styleId="BalloonText">
    <w:name w:val="Balloon Text"/>
    <w:basedOn w:val="Normal"/>
    <w:link w:val="BalloonTextChar"/>
    <w:uiPriority w:val="99"/>
    <w:semiHidden/>
    <w:unhideWhenUsed/>
    <w:rsid w:val="00FD658D"/>
    <w:rPr>
      <w:sz w:val="18"/>
      <w:szCs w:val="18"/>
    </w:rPr>
  </w:style>
  <w:style w:type="character" w:customStyle="1" w:styleId="BalloonTextChar">
    <w:name w:val="Balloon Text Char"/>
    <w:basedOn w:val="DefaultParagraphFont"/>
    <w:link w:val="BalloonText"/>
    <w:uiPriority w:val="99"/>
    <w:semiHidden/>
    <w:rsid w:val="00FD658D"/>
    <w:rPr>
      <w:sz w:val="18"/>
      <w:szCs w:val="18"/>
      <w:lang w:eastAsia="en-US"/>
    </w:rPr>
  </w:style>
  <w:style w:type="character" w:styleId="UnresolvedMention">
    <w:name w:val="Unresolved Mention"/>
    <w:basedOn w:val="DefaultParagraphFont"/>
    <w:uiPriority w:val="99"/>
    <w:semiHidden/>
    <w:unhideWhenUsed/>
    <w:rsid w:val="00FD658D"/>
    <w:rPr>
      <w:color w:val="605E5C"/>
      <w:shd w:val="clear" w:color="auto" w:fill="E1DFDD"/>
    </w:rPr>
  </w:style>
  <w:style w:type="character" w:styleId="FollowedHyperlink">
    <w:name w:val="FollowedHyperlink"/>
    <w:basedOn w:val="DefaultParagraphFont"/>
    <w:uiPriority w:val="99"/>
    <w:semiHidden/>
    <w:unhideWhenUsed/>
    <w:rsid w:val="00FD658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8155">
      <w:bodyDiv w:val="1"/>
      <w:marLeft w:val="0"/>
      <w:marRight w:val="0"/>
      <w:marTop w:val="0"/>
      <w:marBottom w:val="0"/>
      <w:divBdr>
        <w:top w:val="none" w:sz="0" w:space="0" w:color="auto"/>
        <w:left w:val="none" w:sz="0" w:space="0" w:color="auto"/>
        <w:bottom w:val="none" w:sz="0" w:space="0" w:color="auto"/>
        <w:right w:val="none" w:sz="0" w:space="0" w:color="auto"/>
      </w:divBdr>
    </w:div>
    <w:div w:id="64674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lackfoxphilanthropy.com/wp-content/uploads/2019/02/BFP-Painless-Prospecting-201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lackfoxphilanthrop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Poe</cp:lastModifiedBy>
  <cp:revision>2</cp:revision>
  <dcterms:created xsi:type="dcterms:W3CDTF">2019-03-02T21:34:00Z</dcterms:created>
  <dcterms:modified xsi:type="dcterms:W3CDTF">2019-03-02T21:37:00Z</dcterms:modified>
</cp:coreProperties>
</file>